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</w:rPr>
        <w:t>COMUNICADO VIGILÂNCIA EM SAÚDE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shd w:fill="FDFDFD" w:val="clear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  <w:shd w:fill="FDFDFD" w:val="clear"/>
        </w:rPr>
        <w:t>SORO ANTIBOTRÓPICO</w:t>
      </w:r>
      <w:r>
        <w:rPr>
          <w:rStyle w:val="Zmsearchresult"/>
          <w:rFonts w:cs="Times New Roman" w:ascii="Times New Roman" w:hAnsi="Times New Roman"/>
          <w:b/>
          <w:bCs/>
          <w:sz w:val="24"/>
          <w:szCs w:val="24"/>
        </w:rPr>
        <w:t xml:space="preserve"> -</w:t>
      </w:r>
    </w:p>
    <w:p>
      <w:pPr>
        <w:pStyle w:val="Normal"/>
        <w:rPr>
          <w:rStyle w:val="Zmsearchresul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4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shd w:fill="FDFDFD" w:val="clear"/>
        </w:rPr>
        <w:t>A Vigilância em Saúde do Município do Rio Grande comunica a população riograndi</w:t>
      </w:r>
      <w:r>
        <w:rPr>
          <w:rFonts w:cs="Times New Roman" w:ascii="Times New Roman" w:hAnsi="Times New Roman"/>
          <w:sz w:val="24"/>
          <w:szCs w:val="24"/>
          <w:shd w:fill="FDFDFD" w:val="clear"/>
        </w:rPr>
        <w:t xml:space="preserve">na e municípios vizinhos que na data de hoje foram repassados à farmácia da Santa Casa o soro antibotrópico, o qual será utilizado para tratamento de acidentes ofídicos (Cobras) a partir da avaliação da equipe médica do Pronto Socorro Municipal e contato com o Centro Informações Toxicológicas. </w:t>
      </w:r>
    </w:p>
    <w:p>
      <w:pPr>
        <w:pStyle w:val="Normal"/>
        <w:spacing w:lineRule="auto" w:line="360" w:before="0" w:after="24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shd w:fill="FDFDFD" w:val="clear"/>
        </w:rPr>
        <w:t xml:space="preserve">O </w:t>
      </w:r>
      <w:r>
        <w:rPr>
          <w:rFonts w:cs="Times New Roman" w:ascii="Times New Roman" w:hAnsi="Times New Roman"/>
          <w:sz w:val="24"/>
          <w:szCs w:val="24"/>
          <w:shd w:fill="FDFDFD" w:val="clear"/>
        </w:rPr>
        <w:t>presente retorno do soro ao município foi fruto de uma ação conjunta do COSEMS Região Sul, da Secretaria de Município da Saúde do Rio Grande e da Secretaria Estadual de Saúde para atendimento do pleito em relação a disponibilidade de soroterapia na Santa Casa do Rio Grande, dos municípios da região do extremo sul, em especial São José do Norte, ficando o atendimento emergencial mais próximo dos usuários do SUS.</w:t>
      </w:r>
    </w:p>
    <w:p>
      <w:pPr>
        <w:pStyle w:val="Normal"/>
        <w:spacing w:lineRule="auto" w:line="360" w:before="0" w:after="24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shd w:fill="FDFDFD" w:val="clear"/>
        </w:rPr>
        <w:t>Importante salientar, que o soro ficará disponível a todos os usuários do SUS e não restrito aos munícipes d</w:t>
      </w:r>
      <w:r>
        <w:rPr>
          <w:rFonts w:cs="Times New Roman" w:ascii="Times New Roman" w:hAnsi="Times New Roman"/>
          <w:sz w:val="24"/>
          <w:szCs w:val="24"/>
          <w:shd w:fill="FDFDFD" w:val="clear"/>
        </w:rPr>
        <w:t>o</w:t>
      </w:r>
      <w:r>
        <w:rPr>
          <w:rFonts w:cs="Times New Roman" w:ascii="Times New Roman" w:hAnsi="Times New Roman"/>
          <w:sz w:val="24"/>
          <w:szCs w:val="24"/>
          <w:shd w:fill="FDFDFD" w:val="clear"/>
        </w:rPr>
        <w:t xml:space="preserve"> Rio Grande.</w:t>
      </w:r>
    </w:p>
    <w:p>
      <w:pPr>
        <w:pStyle w:val="Normal"/>
        <w:spacing w:lineRule="auto" w:line="360" w:before="0" w:after="24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shd w:fill="FDFDFD" w:val="clear"/>
        </w:rPr>
        <w:t>Aproveita-se o ensejo e reforça</w:t>
      </w:r>
      <w:r>
        <w:rPr>
          <w:rFonts w:cs="Times New Roman" w:ascii="Times New Roman" w:hAnsi="Times New Roman"/>
          <w:sz w:val="24"/>
          <w:szCs w:val="24"/>
          <w:shd w:fill="FDFDFD" w:val="clear"/>
        </w:rPr>
        <w:t>m</w:t>
      </w:r>
      <w:r>
        <w:rPr>
          <w:rFonts w:cs="Times New Roman" w:ascii="Times New Roman" w:hAnsi="Times New Roman"/>
          <w:sz w:val="24"/>
          <w:szCs w:val="24"/>
          <w:shd w:fill="FDFDFD" w:val="clear"/>
        </w:rPr>
        <w:t xml:space="preserve">-se as medidas de prevenção e proteção em relação aos acidentes com ofídios (cobras), </w:t>
      </w:r>
      <w:r>
        <w:rPr>
          <w:rFonts w:cs="Times New Roman" w:ascii="Times New Roman" w:hAnsi="Times New Roman"/>
          <w:sz w:val="24"/>
          <w:szCs w:val="24"/>
          <w:shd w:fill="FDFDFD" w:val="clear"/>
        </w:rPr>
        <w:t>visto que m</w:t>
      </w:r>
      <w:r>
        <w:rPr>
          <w:rFonts w:cs="Times New Roman" w:ascii="Times New Roman" w:hAnsi="Times New Roman"/>
          <w:sz w:val="24"/>
          <w:szCs w:val="24"/>
          <w:shd w:fill="FDFDFD" w:val="clear"/>
        </w:rPr>
        <w:t xml:space="preserve">ais de 95% dos acidentes ofídicos ocorrem nas pernas ou nos braços. </w:t>
      </w:r>
    </w:p>
    <w:p>
      <w:pPr>
        <w:pStyle w:val="Normal"/>
        <w:spacing w:lineRule="auto" w:line="360" w:before="0" w:after="24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shd w:fill="FDFDFD" w:val="clear"/>
        </w:rPr>
        <w:t>PREVENÇÃO: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Usar </w:t>
      </w:r>
      <w:r>
        <w:rPr>
          <w:rFonts w:ascii="Times New Roman" w:hAnsi="Times New Roman"/>
        </w:rPr>
        <w:t>calçados fechados,</w:t>
      </w:r>
      <w:r>
        <w:rPr>
          <w:rFonts w:ascii="Times New Roman" w:hAnsi="Times New Roman"/>
        </w:rPr>
        <w:t xml:space="preserve"> botinas com perneiras ou botas de cano alto no trabalho pois 80% das picadas atingem as pernas abaixo dos joelhos. 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Usar luvas de couro nas atividades rurais e de jardinagem. 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Evitar </w:t>
      </w:r>
      <w:r>
        <w:rPr>
          <w:rFonts w:ascii="Times New Roman" w:hAnsi="Times New Roman"/>
        </w:rPr>
        <w:t xml:space="preserve">colocar as mãos em buracos na terra, ocos de árvores, cupinzeiros, </w:t>
      </w:r>
      <w:r>
        <w:rPr>
          <w:rFonts w:ascii="Times New Roman" w:hAnsi="Times New Roman"/>
        </w:rPr>
        <w:t xml:space="preserve">sem proteção, </w:t>
      </w:r>
      <w:r>
        <w:rPr>
          <w:rFonts w:ascii="Times New Roman" w:hAnsi="Times New Roman"/>
        </w:rPr>
        <w:t xml:space="preserve">utilizando para isso um pedaço de pau ou uma enxada. 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Examinar os calçados, pois serpentes podem refugiar-se dentro deles. 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>Atentar onde pisar ou colocar as mãos para se apoiar, principalmente em zona rural.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Vedar frestas e buracos em paredes, assoalhos, </w:t>
      </w:r>
      <w:r>
        <w:rPr>
          <w:rFonts w:ascii="Times New Roman" w:hAnsi="Times New Roman"/>
        </w:rPr>
        <w:t>portas e janelas</w:t>
      </w:r>
      <w:r>
        <w:rPr>
          <w:rFonts w:ascii="Times New Roman" w:hAnsi="Times New Roman"/>
        </w:rPr>
        <w:t xml:space="preserve">. 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Limpar as proximidades das casas, evitando folhagens densas junto delas. 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Evitar acumulo de lixo, entulhos e materiais de construção. 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Avaliar bem o local onde montar acampamentos e fazer piqueniques. </w:t>
      </w:r>
    </w:p>
    <w:p>
      <w:pPr>
        <w:pStyle w:val="Corpodotexto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Preservar inimigos naturais (raposa, gambá, gaviões e corujas) e criar aves domésticas, que se alimentam de serpentes. 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360" w:before="0" w:after="240"/>
        <w:ind w:firstLine="708"/>
        <w:jc w:val="both"/>
        <w:rPr>
          <w:rFonts w:ascii="Times New Roman" w:hAnsi="Times New Roman"/>
        </w:rPr>
      </w:pPr>
      <w:r>
        <w:rPr>
          <w:rStyle w:val="Nfaseforte"/>
          <w:rFonts w:cs="Times New Roman" w:ascii="Times New Roman" w:hAnsi="Times New Roman"/>
          <w:b/>
          <w:bCs/>
          <w:sz w:val="24"/>
          <w:szCs w:val="24"/>
          <w:shd w:fill="FDFDFD" w:val="clear"/>
        </w:rPr>
        <w:t>PRIMEIROS SOCORROS:</w:t>
      </w:r>
    </w:p>
    <w:p>
      <w:pPr>
        <w:pStyle w:val="Corpodotexto"/>
        <w:numPr>
          <w:ilvl w:val="0"/>
          <w:numId w:val="2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Lavar o local da picada de preferência com água e sabão. </w:t>
      </w:r>
    </w:p>
    <w:p>
      <w:pPr>
        <w:pStyle w:val="Corpodotexto"/>
        <w:numPr>
          <w:ilvl w:val="0"/>
          <w:numId w:val="2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Não fazer cortes, perfurações, torniquetes, nem colocar produtos caseiros, pois estes agravam o envenenamento. </w:t>
      </w:r>
    </w:p>
    <w:p>
      <w:pPr>
        <w:pStyle w:val="Corpodotexto"/>
        <w:numPr>
          <w:ilvl w:val="0"/>
          <w:numId w:val="2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anter o local da picada em posição confortável.</w:t>
      </w:r>
    </w:p>
    <w:p>
      <w:pPr>
        <w:pStyle w:val="Corpodotexto"/>
        <w:numPr>
          <w:ilvl w:val="0"/>
          <w:numId w:val="2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Manter o acidentado calmo, podendo oferecer água ou chá para beber. </w:t>
      </w:r>
    </w:p>
    <w:p>
      <w:pPr>
        <w:pStyle w:val="Corpodotexto"/>
        <w:numPr>
          <w:ilvl w:val="0"/>
          <w:numId w:val="2"/>
        </w:numPr>
        <w:tabs>
          <w:tab w:val="left" w:pos="0" w:leader="none"/>
        </w:tabs>
        <w:ind w:left="70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Levar a vítima, rapidamente, para o serviço médico mais próximo, levando se possível o animal agressor, mesmo morto, para facilitar o diagnóstico. </w:t>
      </w:r>
    </w:p>
    <w:p>
      <w:pPr>
        <w:pStyle w:val="Corpodotexto"/>
        <w:numPr>
          <w:ilvl w:val="0"/>
          <w:numId w:val="0"/>
        </w:numPr>
        <w:ind w:left="707" w:hanging="0"/>
        <w:rPr>
          <w:rStyle w:val="Nfaseforte"/>
          <w:rFonts w:ascii="Times New Roman" w:hAnsi="Times New Roman"/>
        </w:rPr>
      </w:pPr>
      <w:r>
        <w:rPr/>
      </w:r>
    </w:p>
    <w:p>
      <w:pPr>
        <w:pStyle w:val="Corpodotexto"/>
        <w:jc w:val="center"/>
        <w:rPr/>
      </w:pPr>
      <w:r>
        <w:rPr>
          <w:rStyle w:val="Nfaseforte"/>
          <w:rFonts w:ascii="Times New Roman" w:hAnsi="Times New Roman"/>
        </w:rPr>
        <w:t>TODOS OS ANIMAIS PARTICIPAM ATIVAMENTE DO EQUILÍBRIO ECOLÓGICO E SÃO DE GRANDE UTILIDADE NO CONTROLE DE PRAGAS. APRENDA A CONVIVER EM HARMONIA COM OS ANIMAIS, RESPEITANDO SEU ECOSSISTEMA, EVITANDO ASSIM GRAVES ACIDENTES.</w:t>
      </w:r>
    </w:p>
    <w:p>
      <w:pPr>
        <w:pStyle w:val="Normal"/>
        <w:spacing w:lineRule="auto" w:line="240" w:before="0" w:after="240"/>
        <w:ind w:hanging="0"/>
        <w:jc w:val="both"/>
        <w:rPr>
          <w:rStyle w:val="Nfaseforte"/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172938"/>
          <w:spacing w:val="0"/>
          <w:sz w:val="24"/>
          <w:szCs w:val="24"/>
          <w:highlight w:val="white"/>
          <w:u w:val="none"/>
          <w:effect w:val="none"/>
        </w:rPr>
      </w:pPr>
      <w:r>
        <w:rPr/>
      </w:r>
    </w:p>
    <w:p>
      <w:pPr>
        <w:pStyle w:val="Normal"/>
        <w:spacing w:lineRule="auto" w:line="240" w:before="0" w:after="240"/>
        <w:ind w:hanging="0"/>
        <w:jc w:val="both"/>
        <w:rPr/>
      </w:pPr>
      <w:r>
        <w:rPr>
          <w:rStyle w:val="Nfaseforte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72938"/>
          <w:spacing w:val="0"/>
          <w:sz w:val="24"/>
          <w:szCs w:val="24"/>
          <w:u w:val="none"/>
          <w:effect w:val="none"/>
        </w:rPr>
        <w:tab/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172938"/>
          <w:spacing w:val="0"/>
          <w:sz w:val="24"/>
          <w:szCs w:val="24"/>
          <w:u w:val="none"/>
          <w:effect w:val="none"/>
        </w:rPr>
        <w:t>Qualquer dúvida a Vigilância em Saúde fica à disposição.</w:t>
      </w:r>
    </w:p>
    <w:p>
      <w:pPr>
        <w:pStyle w:val="Normal"/>
        <w:spacing w:lineRule="auto" w:line="240" w:before="0" w:after="240"/>
        <w:ind w:hanging="0"/>
        <w:jc w:val="both"/>
        <w:rPr/>
      </w:pPr>
      <w:r>
        <w:rPr>
          <w:rStyle w:val="Nfaseforte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72938"/>
          <w:spacing w:val="0"/>
          <w:sz w:val="24"/>
          <w:szCs w:val="24"/>
          <w:u w:val="none"/>
          <w:effect w:val="none"/>
        </w:rPr>
        <w:t xml:space="preserve">Contato: </w:t>
      </w:r>
      <w:r>
        <w:rPr>
          <w:rStyle w:val="Nfaseforte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72938"/>
          <w:spacing w:val="0"/>
          <w:sz w:val="24"/>
          <w:szCs w:val="24"/>
          <w:u w:val="none"/>
          <w:effect w:val="none"/>
        </w:rPr>
        <w:t>Vigilância Ambiental em Saúde 32337289</w:t>
      </w:r>
    </w:p>
    <w:p>
      <w:pPr>
        <w:pStyle w:val="Normal"/>
        <w:spacing w:lineRule="auto" w:line="240" w:before="0" w:after="240"/>
        <w:ind w:hanging="0"/>
        <w:jc w:val="both"/>
        <w:rPr/>
      </w:pPr>
      <w:r>
        <w:rPr>
          <w:rStyle w:val="Nfaseforte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72938"/>
          <w:spacing w:val="0"/>
          <w:sz w:val="24"/>
          <w:szCs w:val="24"/>
          <w:u w:val="none"/>
          <w:effect w:val="none"/>
        </w:rPr>
        <w:tab/>
        <w:t xml:space="preserve">     Vigilância Epidemiológica 32313456</w:t>
      </w:r>
    </w:p>
    <w:p>
      <w:pPr>
        <w:pStyle w:val="NormalWeb"/>
        <w:spacing w:lineRule="auto" w:line="360" w:beforeAutospacing="0" w:before="0" w:afterAutospacing="0" w:after="0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lineRule="auto" w:line="360" w:beforeAutospacing="0" w:before="0" w:afterAutospacing="0" w:after="0"/>
        <w:jc w:val="right"/>
        <w:rPr>
          <w:color w:val="000000" w:themeColor="text1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right"/>
        <w:rPr/>
      </w:pPr>
      <w:r>
        <w:rPr>
          <w:color w:val="000000" w:themeColor="text1"/>
        </w:rPr>
        <w:t xml:space="preserve">Rio Grande, </w:t>
      </w:r>
      <w:r>
        <w:rPr>
          <w:color w:val="000000" w:themeColor="text1"/>
        </w:rPr>
        <w:t>05</w:t>
      </w:r>
      <w:r>
        <w:rPr/>
        <w:t xml:space="preserve"> d</w:t>
      </w:r>
      <w:r>
        <w:rPr>
          <w:color w:val="000000" w:themeColor="text1"/>
        </w:rPr>
        <w:t xml:space="preserve">e </w:t>
      </w:r>
      <w:r>
        <w:rPr>
          <w:color w:val="000000" w:themeColor="text1"/>
        </w:rPr>
        <w:t>fevereiro</w:t>
      </w:r>
      <w:r>
        <w:rPr>
          <w:color w:val="000000" w:themeColor="text1"/>
        </w:rPr>
        <w:t xml:space="preserve"> de 2019.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highlight w:val="white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highlight w:val="white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highlight w:val="white"/>
        </w:rPr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shd w:fill="FFFFFF" w:val="clear"/>
        </w:rPr>
        <w:t>Michele Neves Meneses</w:t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color w:val="000000"/>
          <w:shd w:fill="FFFFFF" w:val="clear"/>
        </w:rPr>
        <w:t>Superintendente de Vigilância em Saúde</w:t>
      </w:r>
    </w:p>
    <w:sectPr>
      <w:headerReference w:type="default" r:id="rId2"/>
      <w:type w:val="nextPage"/>
      <w:pgSz w:w="11906" w:h="16838"/>
      <w:pgMar w:left="1701" w:right="1134" w:header="709" w:top="170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auto" w:line="360"/>
      <w:jc w:val="center"/>
      <w:rPr>
        <w:rFonts w:ascii="Times New Roman" w:hAnsi="Times New Roman" w:eastAsia="Times New Roman" w:cs="Times New Roman"/>
        <w:b/>
        <w:b/>
        <w:bCs/>
        <w:color w:val="000000"/>
        <w:highlight w:val="white"/>
        <w:lang w:eastAsia="pt-BR"/>
      </w:rPr>
    </w:pPr>
    <w:r>
      <w:drawing>
        <wp:anchor behindDoc="1" distT="0" distB="9525" distL="114300" distR="123190" simplePos="0" locked="0" layoutInCell="1" allowOverlap="1" relativeHeight="3">
          <wp:simplePos x="0" y="0"/>
          <wp:positionH relativeFrom="column">
            <wp:posOffset>5154295</wp:posOffset>
          </wp:positionH>
          <wp:positionV relativeFrom="paragraph">
            <wp:posOffset>-126365</wp:posOffset>
          </wp:positionV>
          <wp:extent cx="1096010" cy="1000125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026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635" distL="0" distR="119380" simplePos="0" locked="0" layoutInCell="1" allowOverlap="1" relativeHeight="5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099820" cy="1028065"/>
          <wp:effectExtent l="0" t="0" r="0" b="0"/>
          <wp:wrapSquare wrapText="bothSides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bCs/>
        <w:color w:val="000000"/>
        <w:shd w:fill="FFFFFF" w:val="clear"/>
        <w:lang w:eastAsia="pt-BR"/>
      </w:rPr>
      <w:t>E</w:t>
    </w:r>
    <w:r>
      <w:rPr>
        <w:rFonts w:eastAsia="Times New Roman" w:cs="Times New Roman" w:ascii="Times New Roman" w:hAnsi="Times New Roman"/>
        <w:b/>
        <w:bCs/>
        <w:color w:val="000000"/>
        <w:shd w:fill="FFFFFF" w:val="clear"/>
        <w:lang w:eastAsia="pt-BR"/>
      </w:rPr>
      <w:t>stado Do Rio Grande Do Sul</w:t>
    </w:r>
  </w:p>
  <w:p>
    <w:pPr>
      <w:pStyle w:val="Standard"/>
      <w:spacing w:lineRule="auto" w:line="360"/>
      <w:jc w:val="center"/>
      <w:rPr>
        <w:rFonts w:ascii="Times New Roman" w:hAnsi="Times New Roman" w:eastAsia="Times New Roman" w:cs="Times New Roman"/>
        <w:b/>
        <w:b/>
        <w:bCs/>
        <w:color w:val="000000"/>
        <w:highlight w:val="white"/>
        <w:lang w:eastAsia="pt-BR"/>
      </w:rPr>
    </w:pPr>
    <w:r>
      <w:rPr>
        <w:rFonts w:eastAsia="Times New Roman" w:cs="Times New Roman" w:ascii="Times New Roman" w:hAnsi="Times New Roman"/>
        <w:b/>
        <w:bCs/>
        <w:color w:val="000000"/>
        <w:shd w:fill="FFFFFF" w:val="clear"/>
        <w:lang w:eastAsia="pt-BR"/>
      </w:rPr>
      <w:t>PREFEITURA MUNICIPAL DO RIO GRANDE</w:t>
    </w:r>
  </w:p>
  <w:p>
    <w:pPr>
      <w:pStyle w:val="Standard"/>
      <w:spacing w:lineRule="auto" w:line="360"/>
      <w:ind w:left="1276" w:hanging="1276"/>
      <w:jc w:val="center"/>
      <w:rPr/>
    </w:pPr>
    <w:r>
      <w:rPr>
        <w:rFonts w:eastAsia="Times New Roman" w:cs="Times New Roman" w:ascii="Times New Roman" w:hAnsi="Times New Roman"/>
        <w:b/>
        <w:color w:val="000000"/>
        <w:shd w:fill="FFFFFF" w:val="clear"/>
        <w:lang w:eastAsia="pt-BR"/>
      </w:rPr>
      <w:t>SECRETARIA DE MUNICÍPIO DA SAÚDE</w:t>
    </w:r>
  </w:p>
  <w:p>
    <w:pPr>
      <w:pStyle w:val="Standard"/>
      <w:spacing w:lineRule="auto" w:line="360"/>
      <w:jc w:val="center"/>
      <w:rPr>
        <w:rFonts w:ascii="Times New Roman" w:hAnsi="Times New Roman" w:eastAsia="Times New Roman" w:cs="Times New Roman"/>
        <w:b/>
        <w:b/>
        <w:color w:val="000000"/>
        <w:highlight w:val="white"/>
        <w:lang w:eastAsia="pt-BR"/>
      </w:rPr>
    </w:pPr>
    <w:r>
      <w:rPr>
        <w:rFonts w:eastAsia="Times New Roman" w:cs="Times New Roman" w:ascii="Times New Roman" w:hAnsi="Times New Roman"/>
        <w:b/>
        <w:color w:val="000000"/>
        <w:shd w:fill="FFFFFF" w:val="clear"/>
        <w:lang w:eastAsia="pt-BR"/>
      </w:rPr>
      <w:t>Superintendência de Vigilância em Saúde</w:t>
    </w:r>
  </w:p>
  <w:p>
    <w:pPr>
      <w:pStyle w:val="Standard"/>
      <w:spacing w:lineRule="auto" w:line="360"/>
      <w:jc w:val="center"/>
      <w:rPr>
        <w:rFonts w:ascii="Times New Roman" w:hAnsi="Times New Roman" w:eastAsia="Times New Roman" w:cs="Times New Roman"/>
        <w:b/>
        <w:b/>
        <w:color w:val="000000"/>
        <w:highlight w:val="white"/>
        <w:lang w:eastAsia="pt-BR"/>
      </w:rPr>
    </w:pPr>
    <w:r>
      <w:rPr>
        <w:rFonts w:eastAsia="Times New Roman" w:cs="Times New Roman" w:ascii="Times New Roman" w:hAnsi="Times New Roman"/>
        <w:b/>
        <w:color w:val="000000"/>
        <w:highlight w:val="white"/>
        <w:lang w:eastAsia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3cc3"/>
    <w:pPr>
      <w:widowControl/>
      <w:bidi w:val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a1f6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a1f6d"/>
    <w:rPr/>
  </w:style>
  <w:style w:type="character" w:styleId="Object" w:customStyle="1">
    <w:name w:val="object"/>
    <w:basedOn w:val="DefaultParagraphFont"/>
    <w:qFormat/>
    <w:rsid w:val="00622ca0"/>
    <w:rPr/>
  </w:style>
  <w:style w:type="character" w:styleId="Zmsearchresult" w:customStyle="1">
    <w:name w:val="zmsearchresult"/>
    <w:basedOn w:val="DefaultParagraphFont"/>
    <w:qFormat/>
    <w:rsid w:val="00622ca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Times New Roman" w:hAnsi="Times New Roman"/>
      <w:sz w:val="24"/>
      <w:szCs w:val="24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fa1f6d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a1f6d"/>
    <w:pPr>
      <w:tabs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fa1f6d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Normal"/>
    <w:uiPriority w:val="99"/>
    <w:unhideWhenUsed/>
    <w:qFormat/>
    <w:rsid w:val="0086777c"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ListParagraph">
    <w:name w:val="List Paragraph"/>
    <w:basedOn w:val="Normal"/>
    <w:uiPriority w:val="34"/>
    <w:qFormat/>
    <w:rsid w:val="00622ca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LibreOffice/6.1.0.3$Windows_X86_64 LibreOffice_project/efb621ed25068d70781dc026f7e9c5187a4decd1</Application>
  <Pages>2</Pages>
  <Words>497</Words>
  <Characters>2646</Characters>
  <CharactersWithSpaces>3117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2019-01-11T20:29:00Z</dcterms:created>
  <dc:creator>USER</dc:creator>
  <dc:description/>
  <dc:language>pt-BR</dc:language>
  <cp:lastModifiedBy/>
  <cp:lastPrinted>2018-12-21T17:04:00Z</cp:lastPrinted>
  <dcterms:modified xsi:type="dcterms:W3CDTF">2019-02-05T16:21:02Z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