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2127" w:hanging="0"/>
        <w:jc w:val="center"/>
        <w:rPr>
          <w:rFonts w:ascii="Arial Unicode MS" w:hAnsi="Arial Unicode MS" w:eastAsia="Arial Unicode MS" w:cs="Arial Unicode MS"/>
          <w:b/>
          <w:b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-402590</wp:posOffset>
            </wp:positionH>
            <wp:positionV relativeFrom="paragraph">
              <wp:posOffset>-438150</wp:posOffset>
            </wp:positionV>
            <wp:extent cx="1042670" cy="1124585"/>
            <wp:effectExtent l="0" t="0" r="0" b="0"/>
            <wp:wrapNone/>
            <wp:docPr id="1" name="Imagem 1" descr="logo 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prefeitur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</w:rPr>
        <w:t>E</w:t>
      </w:r>
      <w:r>
        <w:rPr>
          <w:rFonts w:eastAsia="Arial Unicode MS" w:cs="Arial Unicode MS" w:ascii="Arial Unicode MS" w:hAnsi="Arial Unicode MS"/>
          <w:b/>
        </w:rPr>
        <w:t>stado do Rio Grande do Sul</w:t>
      </w:r>
    </w:p>
    <w:p>
      <w:pPr>
        <w:pStyle w:val="Normal"/>
        <w:spacing w:lineRule="auto" w:line="276"/>
        <w:ind w:left="2410" w:hanging="0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PREFEITURA MUNICIPAL DO RIO GRANDE</w:t>
      </w:r>
    </w:p>
    <w:p>
      <w:pPr>
        <w:pStyle w:val="Normal"/>
        <w:ind w:firstLine="1408"/>
        <w:jc w:val="center"/>
        <w:rPr>
          <w:rFonts w:ascii="Times" w:hAnsi="Times" w:cs="Arial Unicode MS"/>
          <w:b/>
          <w:b/>
          <w:sz w:val="28"/>
          <w:szCs w:val="28"/>
        </w:rPr>
      </w:pPr>
      <w:r>
        <w:rPr>
          <w:rFonts w:eastAsia="Arial Unicode MS" w:cs="Arial Unicode MS" w:ascii="Arial Unicode MS" w:hAnsi="Arial Unicode MS"/>
        </w:rPr>
        <w:t>GABINETE DE COMPRAS, LICITAÇÕES e CONTRATOS</w:t>
      </w:r>
    </w:p>
    <w:p>
      <w:pPr>
        <w:pStyle w:val="Normal"/>
        <w:ind w:firstLine="1408"/>
        <w:jc w:val="center"/>
        <w:rPr>
          <w:rFonts w:ascii="Times" w:hAnsi="Times" w:cs="Arial Unicode MS"/>
          <w:b/>
          <w:b/>
          <w:sz w:val="28"/>
          <w:szCs w:val="28"/>
        </w:rPr>
      </w:pPr>
      <w:r>
        <w:rPr>
          <w:rFonts w:cs="Arial Unicode MS" w:ascii="Times" w:hAnsi="Times"/>
          <w:b/>
          <w:sz w:val="28"/>
          <w:szCs w:val="28"/>
        </w:rPr>
      </w:r>
    </w:p>
    <w:p>
      <w:pPr>
        <w:pStyle w:val="Normal"/>
        <w:ind w:firstLine="1408"/>
        <w:jc w:val="center"/>
        <w:rPr>
          <w:rFonts w:ascii="Times" w:hAnsi="Times" w:cs="Arial Unicode MS"/>
          <w:b/>
          <w:b/>
          <w:sz w:val="22"/>
          <w:szCs w:val="22"/>
        </w:rPr>
      </w:pPr>
      <w:r>
        <w:rPr>
          <w:rFonts w:cs="Arial Unicode MS" w:ascii="Times" w:hAnsi="Times"/>
          <w:b/>
          <w:sz w:val="22"/>
          <w:szCs w:val="22"/>
        </w:rPr>
        <w:t>ATO DECISÓRIO</w:t>
      </w:r>
    </w:p>
    <w:p>
      <w:pPr>
        <w:pStyle w:val="Normal"/>
        <w:ind w:firstLine="1408"/>
        <w:jc w:val="center"/>
        <w:rPr>
          <w:rFonts w:ascii="Times" w:hAnsi="Times" w:cs="Arial Unicode MS"/>
          <w:b/>
          <w:b/>
          <w:sz w:val="22"/>
          <w:szCs w:val="22"/>
        </w:rPr>
      </w:pPr>
      <w:r>
        <w:rPr>
          <w:rFonts w:cs="Arial Unicode MS" w:ascii="Times" w:hAnsi="Times"/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Referência</w:t>
      </w:r>
      <w:r>
        <w:rPr>
          <w:b/>
          <w:sz w:val="22"/>
          <w:szCs w:val="22"/>
        </w:rPr>
        <w:t xml:space="preserve">: Encaminhamento da Pregoeira, em sede do Pregão Eletrônico 040/2020, para análise e decisão final quanto ao recurso interposto pela licitante </w:t>
      </w:r>
      <w:r>
        <w:rPr>
          <w:b/>
          <w:bCs/>
          <w:sz w:val="22"/>
          <w:szCs w:val="22"/>
        </w:rPr>
        <w:t>PHILIPS MEDICAL SYSTEMS LT</w:t>
      </w:r>
      <w:r>
        <w:rPr>
          <w:b/>
          <w:sz w:val="22"/>
          <w:szCs w:val="22"/>
        </w:rPr>
        <w:t>DA.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 Chefe do Gabinete de Compras, Licitações e Contratos da Prefeitura Municipal do Rio Grande/RS, no uso de suas atribuições, vem, em face do encaminhamento supramencionado, considerar e por fim decidir o quanto segue: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DAS CONSIDERAÇÕES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Trata-se de recurso no qual a recorrente insurge-se contra a classificação da proposta apresentada pela licitante NORDESTE MEDICAL REPRESENTAÇÃO, IMPORTAÇÃO E EXPORTAÇÃO para o item 62 do processo licitatório, bem como a sua declaração como vencedora para o fornecimento do item. Restou no recurso sobejamente comprovado o não preenchimento do produto ofertado, pela licitante declarada vencedora, das exigências técnicas do Edital. Mais, além da não apresentação de contrarrazões ao recurso, a Área Técnica da Secretaria demandante da contratação emitiu parecer favorável a desclassificação da proposta apresentada pela licitante NORDESTE MEDICAL REPRESENTAÇÃO, IMPORTAÇÃO E EXPORTAÇÃO.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firstLine="708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DO DECISO</w:t>
      </w:r>
    </w:p>
    <w:p>
      <w:pPr>
        <w:pStyle w:val="Normal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Por todas as considerações apresentadas DECIDE pela RATIFICAÇÃO da posição adotada pela Pregoeira quanto ao acolhimento do recurso impetrado pela licitante </w:t>
      </w:r>
      <w:r>
        <w:rPr>
          <w:sz w:val="22"/>
          <w:szCs w:val="22"/>
        </w:rPr>
        <w:t xml:space="preserve">PHILIPS MEDICAL SYSTEMS LTDA, ficando assim, DESCLASSIFICADA a proposta apresentada pela licitante NORDESTE MEDICAL REPRESENTAÇÃO, IMPORTAÇÃO E EXPORTAÇÃO para o item 62 do processo licitatório. </w:t>
      </w:r>
    </w:p>
    <w:p>
      <w:pPr>
        <w:pStyle w:val="Normal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Rio Grande, 03 de novembro de 2020.</w:t>
      </w:r>
    </w:p>
    <w:p>
      <w:pPr>
        <w:pStyle w:val="Normal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center"/>
        <w:rPr>
          <w:rFonts w:ascii="Times" w:hAnsi="Times" w:cs="Arial Unicode MS"/>
          <w:b/>
          <w:b/>
          <w:sz w:val="22"/>
          <w:szCs w:val="22"/>
        </w:rPr>
      </w:pPr>
      <w:r>
        <w:rPr>
          <w:rFonts w:cs="Arial Unicode MS" w:ascii="Times" w:hAnsi="Times"/>
          <w:b/>
          <w:sz w:val="22"/>
          <w:szCs w:val="22"/>
        </w:rPr>
        <w:t>Ademir Giambastiani Casartelli</w:t>
      </w:r>
    </w:p>
    <w:p>
      <w:pPr>
        <w:pStyle w:val="Normal"/>
        <w:rPr/>
      </w:pPr>
      <w:r>
        <w:rPr>
          <w:rFonts w:cs="Arial Unicode MS" w:ascii="Times" w:hAnsi="Times"/>
          <w:sz w:val="22"/>
          <w:szCs w:val="22"/>
        </w:rPr>
        <w:t>Chefe do Gabinete de Compras, Licitações e Contratos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50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2017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LibreOffice/6.2.2.2$Windows_X86_64 LibreOffice_project/2b840030fec2aae0fd2658d8d4f9548af4e3518d</Application>
  <Pages>1</Pages>
  <Words>240</Words>
  <Characters>1469</Characters>
  <CharactersWithSpaces>1697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2020-11-03T16:45:00Z</dcterms:created>
  <dc:creator>User</dc:creator>
  <dc:description/>
  <dc:language>pt-BR</dc:language>
  <cp:lastModifiedBy>Rejane Veleda</cp:lastModifiedBy>
  <dcterms:modified xsi:type="dcterms:W3CDTF">2020-11-03T17:14:00Z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